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topLinePunct w:val="0"/>
        <w:bidi w:val="0"/>
        <w:snapToGrid/>
        <w:spacing w:line="560" w:lineRule="exact"/>
        <w:jc w:val="left"/>
        <w:rPr>
          <w:rFonts w:hint="default" w:ascii="宋体" w:hAnsi="宋体" w:eastAsia="宋体" w:cs="宋体"/>
          <w:color w:val="auto"/>
          <w:kern w:val="0"/>
          <w:sz w:val="30"/>
          <w:szCs w:val="30"/>
          <w:highlight w:val="none"/>
          <w:u w:val="none"/>
          <w:lang w:val="en-US" w:eastAsia="zh-CN"/>
        </w:rPr>
      </w:pPr>
      <w:bookmarkStart w:id="5" w:name="_GoBack"/>
      <w:bookmarkEnd w:id="5"/>
      <w:bookmarkStart w:id="0" w:name="_Toc152045789"/>
      <w:bookmarkStart w:id="1" w:name="_Toc247514248"/>
      <w:bookmarkStart w:id="2" w:name="_Toc144974858"/>
      <w:bookmarkStart w:id="3" w:name="_Toc152042578"/>
      <w:bookmarkStart w:id="4" w:name="_Toc247527829"/>
      <w:r>
        <w:rPr>
          <w:rFonts w:hint="eastAsia" w:ascii="宋体" w:hAnsi="宋体" w:eastAsia="宋体" w:cs="宋体"/>
          <w:color w:val="auto"/>
          <w:kern w:val="0"/>
          <w:sz w:val="30"/>
          <w:szCs w:val="30"/>
          <w:highlight w:val="none"/>
          <w:u w:val="none"/>
          <w:lang w:val="en-US" w:eastAsia="zh-CN"/>
        </w:rPr>
        <w:t>附件</w:t>
      </w:r>
      <w:r>
        <w:rPr>
          <w:rFonts w:hint="eastAsia" w:ascii="宋体" w:hAnsi="宋体" w:cs="宋体"/>
          <w:color w:val="auto"/>
          <w:kern w:val="0"/>
          <w:sz w:val="30"/>
          <w:szCs w:val="30"/>
          <w:highlight w:val="none"/>
          <w:u w:val="none"/>
          <w:lang w:val="en-US" w:eastAsia="zh-CN"/>
        </w:rPr>
        <w:t>：</w:t>
      </w:r>
    </w:p>
    <w:p>
      <w:pPr>
        <w:keepNext w:val="0"/>
        <w:keepLines w:val="0"/>
        <w:pageBreakBefore w:val="0"/>
        <w:numPr>
          <w:ilvl w:val="0"/>
          <w:numId w:val="0"/>
        </w:numPr>
        <w:kinsoku/>
        <w:wordWrap/>
        <w:topLinePunct w:val="0"/>
        <w:bidi w:val="0"/>
        <w:snapToGrid/>
        <w:spacing w:line="560" w:lineRule="exact"/>
        <w:ind w:leftChars="-100"/>
        <w:jc w:val="center"/>
        <w:rPr>
          <w:rFonts w:hint="eastAsia" w:ascii="宋体" w:hAnsi="宋体" w:eastAsia="宋体" w:cs="宋体"/>
          <w:b/>
          <w:bCs/>
          <w:color w:val="auto"/>
          <w:kern w:val="0"/>
          <w:sz w:val="44"/>
          <w:szCs w:val="44"/>
          <w:highlight w:val="none"/>
          <w:u w:val="none"/>
          <w:lang w:eastAsia="zh-CN"/>
        </w:rPr>
      </w:pPr>
      <w:r>
        <w:rPr>
          <w:rFonts w:hint="eastAsia" w:ascii="仿宋_GB2312" w:hAnsi="仿宋_GB2312" w:eastAsia="仿宋_GB2312" w:cs="仿宋_GB2312"/>
          <w:b/>
          <w:bCs/>
          <w:color w:val="auto"/>
          <w:kern w:val="0"/>
          <w:sz w:val="32"/>
          <w:szCs w:val="32"/>
          <w:highlight w:val="none"/>
          <w:u w:val="none"/>
          <w:lang w:val="en-US" w:eastAsia="zh-CN"/>
        </w:rPr>
        <w:t xml:space="preserve"> </w:t>
      </w:r>
      <w:bookmarkEnd w:id="0"/>
      <w:bookmarkEnd w:id="1"/>
      <w:bookmarkEnd w:id="2"/>
      <w:bookmarkEnd w:id="3"/>
      <w:bookmarkEnd w:id="4"/>
      <w:r>
        <w:rPr>
          <w:rFonts w:hint="eastAsia" w:ascii="宋体" w:hAnsi="宋体" w:eastAsia="宋体" w:cs="宋体"/>
          <w:b/>
          <w:bCs/>
          <w:color w:val="auto"/>
          <w:kern w:val="0"/>
          <w:sz w:val="44"/>
          <w:szCs w:val="44"/>
          <w:highlight w:val="none"/>
          <w:u w:val="none"/>
          <w:lang w:eastAsia="zh-CN"/>
        </w:rPr>
        <w:t>投标</w:t>
      </w:r>
      <w:r>
        <w:rPr>
          <w:rFonts w:hint="eastAsia" w:ascii="宋体" w:hAnsi="宋体" w:eastAsia="宋体" w:cs="宋体"/>
          <w:b/>
          <w:bCs/>
          <w:color w:val="auto"/>
          <w:kern w:val="0"/>
          <w:sz w:val="44"/>
          <w:szCs w:val="44"/>
          <w:highlight w:val="none"/>
          <w:u w:val="none"/>
          <w:lang w:val="en-US" w:eastAsia="zh-CN"/>
        </w:rPr>
        <w:t>报价</w:t>
      </w:r>
      <w:r>
        <w:rPr>
          <w:rFonts w:hint="eastAsia" w:ascii="宋体" w:hAnsi="宋体" w:eastAsia="宋体" w:cs="宋体"/>
          <w:b/>
          <w:bCs/>
          <w:color w:val="auto"/>
          <w:kern w:val="0"/>
          <w:sz w:val="44"/>
          <w:szCs w:val="44"/>
          <w:highlight w:val="none"/>
          <w:u w:val="none"/>
          <w:lang w:eastAsia="zh-CN"/>
        </w:rPr>
        <w:t>函</w:t>
      </w:r>
    </w:p>
    <w:p>
      <w:pPr>
        <w:keepNext w:val="0"/>
        <w:keepLines w:val="0"/>
        <w:pageBreakBefore w:val="0"/>
        <w:numPr>
          <w:ilvl w:val="0"/>
          <w:numId w:val="0"/>
        </w:numPr>
        <w:kinsoku/>
        <w:wordWrap/>
        <w:topLinePunct w:val="0"/>
        <w:bidi w:val="0"/>
        <w:snapToGrid/>
        <w:spacing w:line="560" w:lineRule="exact"/>
        <w:ind w:leftChars="-100"/>
        <w:jc w:val="both"/>
        <w:rPr>
          <w:rFonts w:hint="eastAsia" w:ascii="仿宋_GB2312" w:hAnsi="仿宋_GB2312" w:eastAsia="仿宋_GB2312" w:cs="仿宋_GB2312"/>
          <w:color w:val="auto"/>
          <w:sz w:val="32"/>
          <w:szCs w:val="32"/>
          <w:highlight w:val="none"/>
          <w:u w:val="none"/>
          <w:lang w:eastAsia="zh-CN"/>
        </w:rPr>
      </w:pPr>
    </w:p>
    <w:p>
      <w:pPr>
        <w:keepNext w:val="0"/>
        <w:keepLines w:val="0"/>
        <w:pageBreakBefore w:val="0"/>
        <w:numPr>
          <w:ilvl w:val="0"/>
          <w:numId w:val="0"/>
        </w:numPr>
        <w:kinsoku/>
        <w:wordWrap/>
        <w:topLinePunct w:val="0"/>
        <w:bidi w:val="0"/>
        <w:snapToGrid/>
        <w:spacing w:line="560" w:lineRule="exact"/>
        <w:ind w:leftChars="-1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color w:val="auto"/>
          <w:sz w:val="32"/>
          <w:szCs w:val="32"/>
          <w:highlight w:val="none"/>
          <w:u w:val="none"/>
          <w:lang w:eastAsia="zh-CN"/>
        </w:rPr>
        <w:t>福建省广播电视监测中心</w:t>
      </w:r>
    </w:p>
    <w:p>
      <w:pPr>
        <w:keepNext w:val="0"/>
        <w:keepLines w:val="0"/>
        <w:pageBreakBefore w:val="0"/>
        <w:numPr>
          <w:ilvl w:val="0"/>
          <w:numId w:val="0"/>
        </w:numPr>
        <w:kinsoku/>
        <w:wordWrap/>
        <w:topLinePunct w:val="0"/>
        <w:bidi w:val="0"/>
        <w:snapToGrid/>
        <w:spacing w:line="560" w:lineRule="exact"/>
        <w:ind w:leftChars="-100" w:firstLine="640" w:firstLineChars="200"/>
        <w:jc w:val="both"/>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（以下简称“我司”）希望参与</w:t>
      </w:r>
      <w:r>
        <w:rPr>
          <w:rFonts w:hint="eastAsia" w:ascii="仿宋_GB2312" w:hAnsi="仿宋_GB2312" w:eastAsia="仿宋_GB2312" w:cs="仿宋_GB2312"/>
          <w:sz w:val="32"/>
          <w:szCs w:val="32"/>
          <w:lang w:val="en-US" w:eastAsia="zh-CN"/>
        </w:rPr>
        <w:t>贵单位</w:t>
      </w:r>
      <w:r>
        <w:rPr>
          <w:rFonts w:hint="eastAsia" w:ascii="仿宋_GB2312" w:hAnsi="仿宋_GB2312" w:eastAsia="仿宋_GB2312" w:cs="仿宋_GB2312"/>
          <w:sz w:val="32"/>
          <w:szCs w:val="32"/>
        </w:rPr>
        <w:t>的</w:t>
      </w:r>
      <w:r>
        <w:rPr>
          <w:rFonts w:hint="eastAsia" w:ascii="仿宋_GB2312" w:hAnsi="仿宋_GB2312" w:eastAsia="仿宋_GB2312" w:cs="仿宋_GB2312"/>
          <w:i w:val="0"/>
          <w:iCs w:val="0"/>
          <w:caps w:val="0"/>
          <w:color w:val="auto"/>
          <w:spacing w:val="8"/>
          <w:kern w:val="0"/>
          <w:sz w:val="32"/>
          <w:szCs w:val="32"/>
          <w:highlight w:val="none"/>
          <w:u w:val="none"/>
          <w:shd w:val="clear" w:color="auto" w:fill="FFFFFF"/>
          <w:lang w:val="en-US" w:eastAsia="zh-CN" w:bidi="ar"/>
        </w:rPr>
        <w:t>“</w:t>
      </w:r>
      <w:r>
        <w:rPr>
          <w:rFonts w:hint="eastAsia" w:ascii="仿宋_GB2312" w:hAnsi="仿宋_GB2312" w:eastAsia="仿宋_GB2312" w:cs="仿宋_GB2312"/>
          <w:color w:val="auto"/>
          <w:kern w:val="0"/>
          <w:sz w:val="32"/>
          <w:szCs w:val="32"/>
          <w:highlight w:val="none"/>
          <w:u w:val="none"/>
          <w:lang w:eastAsia="zh-CN"/>
        </w:rPr>
        <w:t>福建省广播电视监测中心和福建省广播电视节目收听收看中心搬迁工程项目消防及装修工程（4、5、6层）消防检测服务</w:t>
      </w:r>
      <w:r>
        <w:rPr>
          <w:rFonts w:hint="eastAsia" w:ascii="仿宋_GB2312" w:hAnsi="仿宋_GB2312" w:eastAsia="仿宋_GB2312" w:cs="仿宋_GB2312"/>
          <w:color w:val="auto"/>
          <w:kern w:val="0"/>
          <w:sz w:val="32"/>
          <w:szCs w:val="32"/>
          <w:highlight w:val="none"/>
          <w:u w:val="none"/>
          <w:lang w:val="en-US" w:eastAsia="zh-CN"/>
        </w:rPr>
        <w:t>”项目。我司认真研究了项目比价</w:t>
      </w:r>
      <w:r>
        <w:rPr>
          <w:rFonts w:hint="eastAsia" w:ascii="仿宋_GB2312" w:hAnsi="仿宋_GB2312" w:eastAsia="仿宋_GB2312" w:cs="仿宋_GB2312"/>
          <w:color w:val="auto"/>
          <w:kern w:val="0"/>
          <w:sz w:val="32"/>
          <w:szCs w:val="32"/>
          <w:highlight w:val="none"/>
          <w:u w:val="none"/>
          <w:lang w:eastAsia="zh-CN"/>
        </w:rPr>
        <w:t>招标文件的全部内容，愿意</w:t>
      </w:r>
      <w:r>
        <w:rPr>
          <w:rFonts w:hint="eastAsia" w:ascii="仿宋_GB2312" w:hAnsi="仿宋_GB2312" w:eastAsia="仿宋_GB2312" w:cs="仿宋_GB2312"/>
          <w:color w:val="auto"/>
          <w:kern w:val="0"/>
          <w:sz w:val="32"/>
          <w:szCs w:val="32"/>
          <w:highlight w:val="none"/>
          <w:u w:val="none"/>
          <w:lang w:val="en-US" w:eastAsia="zh-CN"/>
        </w:rPr>
        <w:t>以</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none"/>
          <w:lang w:val="en-US" w:eastAsia="zh-CN"/>
        </w:rPr>
        <w:t>元 (大写</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none"/>
          <w:lang w:val="en-US" w:eastAsia="zh-CN"/>
        </w:rPr>
        <w:t>)承接该业务。</w:t>
      </w:r>
    </w:p>
    <w:p>
      <w:pPr>
        <w:keepNext w:val="0"/>
        <w:keepLines w:val="0"/>
        <w:pageBreakBefore w:val="0"/>
        <w:numPr>
          <w:ilvl w:val="0"/>
          <w:numId w:val="0"/>
        </w:numPr>
        <w:kinsoku/>
        <w:wordWrap/>
        <w:topLinePunct w:val="0"/>
        <w:bidi w:val="0"/>
        <w:snapToGrid/>
        <w:spacing w:line="560" w:lineRule="exact"/>
        <w:ind w:leftChars="-100" w:firstLine="640" w:firstLineChars="200"/>
        <w:jc w:val="both"/>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如我方中标：</w:t>
      </w:r>
    </w:p>
    <w:p>
      <w:pPr>
        <w:keepNext w:val="0"/>
        <w:keepLines w:val="0"/>
        <w:pageBreakBefore w:val="0"/>
        <w:numPr>
          <w:ilvl w:val="0"/>
          <w:numId w:val="0"/>
        </w:numPr>
        <w:kinsoku/>
        <w:wordWrap/>
        <w:topLinePunct w:val="0"/>
        <w:bidi w:val="0"/>
        <w:snapToGrid/>
        <w:spacing w:line="560" w:lineRule="exact"/>
        <w:ind w:leftChars="-100" w:firstLine="640" w:firstLineChars="200"/>
        <w:jc w:val="both"/>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lang w:eastAsia="zh-CN"/>
        </w:rPr>
        <w:t>我</w:t>
      </w:r>
      <w:r>
        <w:rPr>
          <w:rFonts w:hint="eastAsia" w:ascii="仿宋_GB2312" w:hAnsi="仿宋_GB2312" w:eastAsia="仿宋_GB2312" w:cs="仿宋_GB2312"/>
          <w:color w:val="auto"/>
          <w:kern w:val="0"/>
          <w:sz w:val="32"/>
          <w:szCs w:val="32"/>
          <w:highlight w:val="none"/>
          <w:u w:val="none"/>
          <w:lang w:val="en-US" w:eastAsia="zh-CN"/>
        </w:rPr>
        <w:t>司</w:t>
      </w:r>
      <w:r>
        <w:rPr>
          <w:rFonts w:hint="eastAsia" w:ascii="仿宋_GB2312" w:hAnsi="仿宋_GB2312" w:eastAsia="仿宋_GB2312" w:cs="仿宋_GB2312"/>
          <w:color w:val="auto"/>
          <w:kern w:val="0"/>
          <w:sz w:val="32"/>
          <w:szCs w:val="32"/>
          <w:highlight w:val="none"/>
          <w:u w:val="none"/>
          <w:lang w:eastAsia="zh-CN"/>
        </w:rPr>
        <w:t>承诺在收到中</w:t>
      </w:r>
      <w:r>
        <w:rPr>
          <w:rFonts w:hint="eastAsia" w:ascii="仿宋_GB2312" w:hAnsi="仿宋_GB2312" w:eastAsia="仿宋_GB2312" w:cs="仿宋_GB2312"/>
          <w:color w:val="auto"/>
          <w:kern w:val="0"/>
          <w:sz w:val="32"/>
          <w:szCs w:val="32"/>
          <w:highlight w:val="none"/>
          <w:u w:val="none"/>
          <w:lang w:val="en-US" w:eastAsia="zh-CN"/>
        </w:rPr>
        <w:t>标</w:t>
      </w:r>
      <w:r>
        <w:rPr>
          <w:rFonts w:hint="eastAsia" w:ascii="仿宋_GB2312" w:hAnsi="仿宋_GB2312" w:eastAsia="仿宋_GB2312" w:cs="仿宋_GB2312"/>
          <w:color w:val="auto"/>
          <w:kern w:val="0"/>
          <w:sz w:val="32"/>
          <w:szCs w:val="32"/>
          <w:highlight w:val="none"/>
          <w:u w:val="none"/>
          <w:lang w:eastAsia="zh-CN"/>
        </w:rPr>
        <w:t>通知书后</w:t>
      </w:r>
      <w:r>
        <w:rPr>
          <w:rFonts w:hint="eastAsia" w:ascii="仿宋_GB2312" w:hAnsi="仿宋_GB2312" w:eastAsia="仿宋_GB2312" w:cs="仿宋_GB2312"/>
          <w:color w:val="auto"/>
          <w:kern w:val="0"/>
          <w:sz w:val="32"/>
          <w:szCs w:val="32"/>
          <w:highlight w:val="none"/>
          <w:u w:val="none"/>
          <w:lang w:val="en-US" w:eastAsia="zh-CN"/>
        </w:rPr>
        <w:t>3天内与贵单位</w:t>
      </w:r>
      <w:r>
        <w:rPr>
          <w:rFonts w:hint="eastAsia" w:ascii="仿宋_GB2312" w:hAnsi="仿宋_GB2312" w:eastAsia="仿宋_GB2312" w:cs="仿宋_GB2312"/>
          <w:color w:val="auto"/>
          <w:kern w:val="0"/>
          <w:sz w:val="32"/>
          <w:szCs w:val="32"/>
          <w:highlight w:val="none"/>
          <w:u w:val="none"/>
          <w:lang w:eastAsia="zh-CN"/>
        </w:rPr>
        <w:t>签订合同。</w:t>
      </w:r>
    </w:p>
    <w:p>
      <w:pPr>
        <w:keepNext w:val="0"/>
        <w:keepLines w:val="0"/>
        <w:pageBreakBefore w:val="0"/>
        <w:numPr>
          <w:ilvl w:val="0"/>
          <w:numId w:val="0"/>
        </w:numPr>
        <w:kinsoku/>
        <w:wordWrap/>
        <w:topLinePunct w:val="0"/>
        <w:bidi w:val="0"/>
        <w:snapToGrid/>
        <w:spacing w:line="560" w:lineRule="exact"/>
        <w:ind w:leftChars="-100" w:firstLine="640" w:firstLineChars="200"/>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rPr>
        <w:t>2、我司</w:t>
      </w:r>
      <w:r>
        <w:rPr>
          <w:rFonts w:hint="eastAsia" w:ascii="仿宋_GB2312" w:hAnsi="仿宋_GB2312" w:eastAsia="仿宋_GB2312" w:cs="仿宋_GB2312"/>
          <w:color w:val="auto"/>
          <w:kern w:val="0"/>
          <w:sz w:val="32"/>
          <w:szCs w:val="32"/>
          <w:highlight w:val="none"/>
          <w:u w:val="none"/>
          <w:lang w:eastAsia="zh-CN"/>
        </w:rPr>
        <w:t>承诺</w:t>
      </w:r>
      <w:r>
        <w:rPr>
          <w:rFonts w:hint="eastAsia" w:ascii="仿宋_GB2312" w:hAnsi="仿宋_GB2312" w:eastAsia="仿宋_GB2312" w:cs="仿宋_GB2312"/>
          <w:color w:val="auto"/>
          <w:kern w:val="0"/>
          <w:sz w:val="32"/>
          <w:szCs w:val="32"/>
          <w:highlight w:val="none"/>
          <w:u w:val="none"/>
          <w:lang w:val="en-US" w:eastAsia="zh-CN"/>
        </w:rPr>
        <w:t>在收到贵单位消防检测通知后，2</w:t>
      </w:r>
      <w:r>
        <w:rPr>
          <w:rFonts w:hint="eastAsia" w:ascii="仿宋_GB2312" w:hAnsi="仿宋_GB2312" w:eastAsia="仿宋_GB2312" w:cs="仿宋_GB2312"/>
          <w:color w:val="auto"/>
          <w:kern w:val="0"/>
          <w:sz w:val="32"/>
          <w:szCs w:val="32"/>
          <w:highlight w:val="none"/>
          <w:u w:val="none"/>
          <w:lang w:val="en-US" w:eastAsia="zh-CN" w:bidi="ar-SA"/>
        </w:rPr>
        <w:t>日完成现场检测工作，并在当日内将检测工作发现的问题汇总告知贵单位；检测合格后2日内出具检测报告。</w:t>
      </w:r>
    </w:p>
    <w:p>
      <w:pPr>
        <w:keepNext w:val="0"/>
        <w:keepLines w:val="0"/>
        <w:pageBreakBefore w:val="0"/>
        <w:numPr>
          <w:ilvl w:val="0"/>
          <w:numId w:val="0"/>
        </w:numPr>
        <w:kinsoku/>
        <w:wordWrap/>
        <w:topLinePunct w:val="0"/>
        <w:bidi w:val="0"/>
        <w:snapToGrid/>
        <w:spacing w:line="560" w:lineRule="exact"/>
        <w:ind w:leftChars="-100" w:firstLine="640" w:firstLineChars="200"/>
        <w:jc w:val="both"/>
        <w:rPr>
          <w:rFonts w:hint="eastAsia" w:ascii="仿宋" w:hAnsi="仿宋" w:eastAsia="仿宋"/>
          <w:sz w:val="32"/>
          <w:szCs w:val="32"/>
        </w:rPr>
      </w:pPr>
      <w:r>
        <w:rPr>
          <w:rFonts w:hint="eastAsia" w:ascii="仿宋" w:hAnsi="仿宋" w:eastAsia="仿宋"/>
          <w:sz w:val="32"/>
          <w:szCs w:val="32"/>
        </w:rPr>
        <w:t>我司</w:t>
      </w:r>
      <w:r>
        <w:rPr>
          <w:rFonts w:hint="eastAsia" w:ascii="仿宋" w:hAnsi="仿宋" w:eastAsia="仿宋"/>
          <w:sz w:val="32"/>
          <w:szCs w:val="32"/>
          <w:lang w:val="en-US" w:eastAsia="zh-CN"/>
        </w:rPr>
        <w:t>联系</w:t>
      </w:r>
      <w:r>
        <w:rPr>
          <w:rFonts w:hint="eastAsia" w:ascii="仿宋" w:hAnsi="仿宋" w:eastAsia="仿宋"/>
          <w:sz w:val="32"/>
          <w:szCs w:val="32"/>
        </w:rPr>
        <w:t>人：</w:t>
      </w:r>
    </w:p>
    <w:p>
      <w:pPr>
        <w:keepNext w:val="0"/>
        <w:keepLines w:val="0"/>
        <w:pageBreakBefore w:val="0"/>
        <w:numPr>
          <w:ilvl w:val="0"/>
          <w:numId w:val="0"/>
        </w:numPr>
        <w:kinsoku/>
        <w:wordWrap/>
        <w:topLinePunct w:val="0"/>
        <w:bidi w:val="0"/>
        <w:snapToGrid/>
        <w:spacing w:line="560" w:lineRule="exact"/>
        <w:ind w:leftChars="-100"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身</w:t>
      </w:r>
      <w:r>
        <w:rPr>
          <w:rFonts w:hint="eastAsia" w:ascii="仿宋" w:hAnsi="仿宋" w:eastAsia="仿宋"/>
          <w:sz w:val="32"/>
          <w:szCs w:val="32"/>
        </w:rPr>
        <w:t>份证号码：</w:t>
      </w:r>
    </w:p>
    <w:p>
      <w:pPr>
        <w:keepNext w:val="0"/>
        <w:keepLines w:val="0"/>
        <w:pageBreakBefore w:val="0"/>
        <w:numPr>
          <w:ilvl w:val="0"/>
          <w:numId w:val="0"/>
        </w:numPr>
        <w:kinsoku/>
        <w:wordWrap/>
        <w:topLinePunct w:val="0"/>
        <w:bidi w:val="0"/>
        <w:snapToGrid/>
        <w:spacing w:line="560" w:lineRule="exact"/>
        <w:ind w:leftChars="-100" w:firstLine="640" w:firstLineChars="200"/>
        <w:jc w:val="both"/>
        <w:rPr>
          <w:rFonts w:hint="eastAsia" w:ascii="仿宋" w:hAnsi="仿宋" w:eastAsia="仿宋"/>
          <w:sz w:val="32"/>
          <w:szCs w:val="32"/>
        </w:rPr>
      </w:pPr>
      <w:r>
        <w:rPr>
          <w:rFonts w:hint="eastAsia" w:ascii="仿宋" w:hAnsi="仿宋" w:eastAsia="仿宋"/>
          <w:sz w:val="32"/>
          <w:szCs w:val="32"/>
        </w:rPr>
        <w:t>联系电话：</w:t>
      </w:r>
    </w:p>
    <w:p>
      <w:pPr>
        <w:pStyle w:val="2"/>
        <w:keepNext w:val="0"/>
        <w:keepLines w:val="0"/>
        <w:pageBreakBefore w:val="0"/>
        <w:kinsoku/>
        <w:wordWrap/>
        <w:topLinePunct w:val="0"/>
        <w:bidi w:val="0"/>
        <w:snapToGrid/>
        <w:spacing w:line="560" w:lineRule="exact"/>
        <w:rPr>
          <w:rFonts w:hint="eastAsia" w:ascii="仿宋_GB2312" w:hAnsi="仿宋_GB2312" w:eastAsia="仿宋_GB2312" w:cs="仿宋_GB2312"/>
          <w:color w:val="auto"/>
          <w:kern w:val="0"/>
          <w:sz w:val="32"/>
          <w:szCs w:val="32"/>
          <w:highlight w:val="none"/>
          <w:u w:val="none"/>
          <w:lang w:val="en-US" w:eastAsia="zh-CN"/>
        </w:rPr>
      </w:pPr>
    </w:p>
    <w:p>
      <w:pPr>
        <w:pStyle w:val="2"/>
        <w:keepNext w:val="0"/>
        <w:keepLines w:val="0"/>
        <w:pageBreakBefore w:val="0"/>
        <w:kinsoku/>
        <w:wordWrap/>
        <w:topLinePunct w:val="0"/>
        <w:bidi w:val="0"/>
        <w:snapToGrid/>
        <w:spacing w:line="560" w:lineRule="exact"/>
        <w:rPr>
          <w:rFonts w:hint="eastAsia" w:ascii="仿宋_GB2312" w:hAnsi="仿宋_GB2312" w:eastAsia="仿宋_GB2312" w:cs="仿宋_GB2312"/>
          <w:color w:val="auto"/>
          <w:kern w:val="0"/>
          <w:sz w:val="32"/>
          <w:szCs w:val="32"/>
          <w:highlight w:val="none"/>
          <w:u w:val="single"/>
          <w:lang w:val="en-US" w:eastAsia="zh-CN"/>
        </w:rPr>
      </w:pPr>
      <w:r>
        <w:rPr>
          <w:rFonts w:hint="eastAsia" w:ascii="仿宋_GB2312" w:hAnsi="仿宋_GB2312" w:eastAsia="仿宋_GB2312" w:cs="仿宋_GB2312"/>
          <w:color w:val="auto"/>
          <w:kern w:val="0"/>
          <w:sz w:val="32"/>
          <w:szCs w:val="32"/>
          <w:highlight w:val="none"/>
          <w:u w:val="none"/>
          <w:lang w:val="en-US" w:eastAsia="zh-CN"/>
        </w:rPr>
        <w:t xml:space="preserve">                        投标单位</w:t>
      </w:r>
      <w:r>
        <w:rPr>
          <w:rFonts w:hint="eastAsia" w:ascii="仿宋" w:hAnsi="仿宋" w:eastAsia="仿宋"/>
          <w:sz w:val="32"/>
          <w:szCs w:val="32"/>
        </w:rPr>
        <w:t>（公章）</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single"/>
          <w:lang w:val="en-US" w:eastAsia="zh-CN"/>
        </w:rPr>
        <w:t xml:space="preserve">                           </w:t>
      </w:r>
    </w:p>
    <w:p>
      <w:pPr>
        <w:pStyle w:val="2"/>
        <w:keepNext w:val="0"/>
        <w:keepLines w:val="0"/>
        <w:pageBreakBefore w:val="0"/>
        <w:kinsoku/>
        <w:wordWrap/>
        <w:topLinePunct w:val="0"/>
        <w:bidi w:val="0"/>
        <w:snapToGrid/>
        <w:spacing w:line="560" w:lineRule="exact"/>
        <w:rPr>
          <w:rFonts w:hint="eastAsia" w:ascii="仿宋_GB2312" w:hAnsi="仿宋_GB2312" w:eastAsia="仿宋_GB2312" w:cs="仿宋_GB2312"/>
          <w:color w:val="auto"/>
          <w:kern w:val="0"/>
          <w:sz w:val="32"/>
          <w:szCs w:val="32"/>
          <w:highlight w:val="none"/>
          <w:u w:val="single"/>
          <w:lang w:val="en-US" w:eastAsia="zh-CN"/>
        </w:rPr>
      </w:pPr>
      <w:r>
        <w:rPr>
          <w:rFonts w:hint="eastAsia" w:ascii="仿宋_GB2312" w:hAnsi="仿宋_GB2312" w:eastAsia="仿宋_GB2312" w:cs="仿宋_GB2312"/>
          <w:color w:val="auto"/>
          <w:kern w:val="0"/>
          <w:sz w:val="32"/>
          <w:szCs w:val="32"/>
          <w:highlight w:val="none"/>
          <w:u w:val="none"/>
          <w:lang w:val="en-US" w:eastAsia="zh-CN"/>
        </w:rPr>
        <w:t xml:space="preserve">                        法人代表（授权委托人）：</w:t>
      </w:r>
      <w:r>
        <w:rPr>
          <w:rFonts w:hint="eastAsia" w:ascii="仿宋_GB2312" w:hAnsi="仿宋_GB2312" w:eastAsia="仿宋_GB2312" w:cs="仿宋_GB2312"/>
          <w:color w:val="auto"/>
          <w:kern w:val="0"/>
          <w:sz w:val="32"/>
          <w:szCs w:val="32"/>
          <w:highlight w:val="none"/>
          <w:u w:val="single"/>
          <w:lang w:val="en-US" w:eastAsia="zh-CN"/>
        </w:rPr>
        <w:t xml:space="preserve">              </w:t>
      </w:r>
    </w:p>
    <w:p>
      <w:pPr>
        <w:pStyle w:val="2"/>
        <w:keepNext w:val="0"/>
        <w:keepLines w:val="0"/>
        <w:pageBreakBefore w:val="0"/>
        <w:kinsoku/>
        <w:wordWrap/>
        <w:topLinePunct w:val="0"/>
        <w:bidi w:val="0"/>
        <w:snapToGrid/>
        <w:spacing w:line="560" w:lineRule="exact"/>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 xml:space="preserve">                        日    期：</w:t>
      </w:r>
      <w:r>
        <w:rPr>
          <w:rFonts w:hint="eastAsia" w:ascii="仿宋_GB2312" w:hAnsi="仿宋_GB2312" w:eastAsia="仿宋_GB2312" w:cs="仿宋_GB2312"/>
          <w:color w:val="auto"/>
          <w:kern w:val="0"/>
          <w:sz w:val="32"/>
          <w:szCs w:val="32"/>
          <w:highlight w:val="none"/>
          <w:u w:val="single"/>
          <w:lang w:val="en-US" w:eastAsia="zh-CN"/>
        </w:rPr>
        <w:t xml:space="preserve">              </w:t>
      </w:r>
    </w:p>
    <w:sectPr>
      <w:footerReference r:id="rId3" w:type="default"/>
      <w:pgSz w:w="11906" w:h="16838"/>
      <w:pgMar w:top="2098" w:right="1474" w:bottom="1984"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WZhYjY0YWRhNzRhZDYzODRlNmUyNWI2ZjBlOTYifQ=="/>
  </w:docVars>
  <w:rsids>
    <w:rsidRoot w:val="00000000"/>
    <w:rsid w:val="00D32854"/>
    <w:rsid w:val="00E32D5A"/>
    <w:rsid w:val="01AD164B"/>
    <w:rsid w:val="01C50F74"/>
    <w:rsid w:val="01CC1A40"/>
    <w:rsid w:val="029F53A6"/>
    <w:rsid w:val="041E09F8"/>
    <w:rsid w:val="0431202E"/>
    <w:rsid w:val="0627193B"/>
    <w:rsid w:val="0C6E3A7B"/>
    <w:rsid w:val="0E2D1AB8"/>
    <w:rsid w:val="0EA91DE5"/>
    <w:rsid w:val="0EBB2DAD"/>
    <w:rsid w:val="0F4C0664"/>
    <w:rsid w:val="0FB81855"/>
    <w:rsid w:val="0FC14BAE"/>
    <w:rsid w:val="11B27BB5"/>
    <w:rsid w:val="12A10CC7"/>
    <w:rsid w:val="134428A9"/>
    <w:rsid w:val="13BC5DB8"/>
    <w:rsid w:val="14D73ED3"/>
    <w:rsid w:val="14E153AA"/>
    <w:rsid w:val="15973CBB"/>
    <w:rsid w:val="181C6236"/>
    <w:rsid w:val="182B350C"/>
    <w:rsid w:val="18B21538"/>
    <w:rsid w:val="199E7D0E"/>
    <w:rsid w:val="19E94EE5"/>
    <w:rsid w:val="1A7B3BAB"/>
    <w:rsid w:val="1B4641B9"/>
    <w:rsid w:val="1B803B6F"/>
    <w:rsid w:val="1BBE3A56"/>
    <w:rsid w:val="1BC72545"/>
    <w:rsid w:val="1C4526C3"/>
    <w:rsid w:val="1C6E5776"/>
    <w:rsid w:val="1C8C6544"/>
    <w:rsid w:val="1DDF4451"/>
    <w:rsid w:val="1E766B63"/>
    <w:rsid w:val="1F43738D"/>
    <w:rsid w:val="230C7A96"/>
    <w:rsid w:val="23C465C3"/>
    <w:rsid w:val="240A66CC"/>
    <w:rsid w:val="2519649B"/>
    <w:rsid w:val="255E0351"/>
    <w:rsid w:val="25AE3087"/>
    <w:rsid w:val="2944442E"/>
    <w:rsid w:val="297812BE"/>
    <w:rsid w:val="298567F4"/>
    <w:rsid w:val="2C3A5674"/>
    <w:rsid w:val="3126552D"/>
    <w:rsid w:val="31C37EBA"/>
    <w:rsid w:val="3267118D"/>
    <w:rsid w:val="340D366E"/>
    <w:rsid w:val="34C53F49"/>
    <w:rsid w:val="355C48AD"/>
    <w:rsid w:val="35A9026A"/>
    <w:rsid w:val="36D05553"/>
    <w:rsid w:val="36FA437E"/>
    <w:rsid w:val="37C87FD8"/>
    <w:rsid w:val="3CF965E0"/>
    <w:rsid w:val="3EF23B8C"/>
    <w:rsid w:val="3EF337B9"/>
    <w:rsid w:val="4044666A"/>
    <w:rsid w:val="41492D66"/>
    <w:rsid w:val="415B3386"/>
    <w:rsid w:val="418930FB"/>
    <w:rsid w:val="41911D83"/>
    <w:rsid w:val="41AC1E6D"/>
    <w:rsid w:val="43326C4D"/>
    <w:rsid w:val="440E3679"/>
    <w:rsid w:val="46004DE1"/>
    <w:rsid w:val="48735D3E"/>
    <w:rsid w:val="48994A32"/>
    <w:rsid w:val="49070C5C"/>
    <w:rsid w:val="49E54A1A"/>
    <w:rsid w:val="4B103D18"/>
    <w:rsid w:val="4BCD1C09"/>
    <w:rsid w:val="4C0E61FA"/>
    <w:rsid w:val="50535B66"/>
    <w:rsid w:val="50D43A3A"/>
    <w:rsid w:val="5302488E"/>
    <w:rsid w:val="53886A0F"/>
    <w:rsid w:val="540639C7"/>
    <w:rsid w:val="55D549F2"/>
    <w:rsid w:val="57F549C2"/>
    <w:rsid w:val="5B12588A"/>
    <w:rsid w:val="5D5F6439"/>
    <w:rsid w:val="5DA51119"/>
    <w:rsid w:val="5E20206C"/>
    <w:rsid w:val="5EC7115F"/>
    <w:rsid w:val="5EDD7BD5"/>
    <w:rsid w:val="61ED495B"/>
    <w:rsid w:val="62871263"/>
    <w:rsid w:val="62B80AC5"/>
    <w:rsid w:val="6595689C"/>
    <w:rsid w:val="665C20B0"/>
    <w:rsid w:val="665C2B0F"/>
    <w:rsid w:val="66886A01"/>
    <w:rsid w:val="66C94643"/>
    <w:rsid w:val="67155475"/>
    <w:rsid w:val="67825B46"/>
    <w:rsid w:val="67C32F04"/>
    <w:rsid w:val="685748DD"/>
    <w:rsid w:val="6D371181"/>
    <w:rsid w:val="6D57712D"/>
    <w:rsid w:val="6DFB5D0A"/>
    <w:rsid w:val="6F57238E"/>
    <w:rsid w:val="737C094D"/>
    <w:rsid w:val="75510906"/>
    <w:rsid w:val="777C4360"/>
    <w:rsid w:val="78E21FA1"/>
    <w:rsid w:val="7AAD793B"/>
    <w:rsid w:val="7BD77DB7"/>
    <w:rsid w:val="7CD41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rFonts w:ascii="Calibri" w:hAnsi="Calibri"/>
      <w:kern w:val="28"/>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9"/>
    <w:link w:val="1"/>
    <w:qFormat/>
    <w:uiPriority w:val="0"/>
    <w:rPr>
      <w:b/>
    </w:rPr>
  </w:style>
  <w:style w:type="character" w:customStyle="1" w:styleId="9">
    <w:name w:val="NormalCharacter"/>
    <w:link w:val="1"/>
    <w:semiHidden/>
    <w:qFormat/>
    <w:uiPriority w:val="0"/>
  </w:style>
  <w:style w:type="character" w:styleId="10">
    <w:name w:val="Hyperlink"/>
    <w:basedOn w:val="9"/>
    <w:link w:val="1"/>
    <w:qFormat/>
    <w:uiPriority w:val="0"/>
    <w:rPr>
      <w:color w:val="333333"/>
    </w:rPr>
  </w:style>
  <w:style w:type="paragraph" w:customStyle="1" w:styleId="11">
    <w:name w:val="UserStyle_0"/>
    <w:basedOn w:val="1"/>
    <w:qFormat/>
    <w:uiPriority w:val="0"/>
    <w:pPr>
      <w:jc w:val="both"/>
      <w:textAlignment w:val="baseline"/>
    </w:pPr>
    <w:rPr>
      <w:rFonts w:ascii="Calibri" w:hAnsi="Calibri" w:eastAsia="宋体"/>
      <w:kern w:val="28"/>
      <w:sz w:val="21"/>
      <w:szCs w:val="22"/>
      <w:lang w:val="en-US" w:eastAsia="zh-CN" w:bidi="ar-SA"/>
    </w:rPr>
  </w:style>
  <w:style w:type="table" w:customStyle="1" w:styleId="12">
    <w:name w:val="TableNormal"/>
    <w:semiHidden/>
    <w:qFormat/>
    <w:uiPriority w:val="0"/>
  </w:style>
  <w:style w:type="paragraph" w:customStyle="1" w:styleId="13">
    <w:name w:val="BodyText"/>
    <w:basedOn w:val="1"/>
    <w:next w:val="14"/>
    <w:qFormat/>
    <w:uiPriority w:val="0"/>
    <w:pPr>
      <w:spacing w:after="120" w:line="360" w:lineRule="atLeast"/>
      <w:jc w:val="both"/>
      <w:textAlignment w:val="baseline"/>
    </w:pPr>
    <w:rPr>
      <w:rFonts w:ascii="Calibri" w:hAnsi="Calibri" w:eastAsia="宋体"/>
      <w:kern w:val="2"/>
      <w:sz w:val="21"/>
      <w:szCs w:val="24"/>
      <w:lang w:val="en-US" w:eastAsia="zh-CN" w:bidi="ar-SA"/>
    </w:rPr>
  </w:style>
  <w:style w:type="paragraph" w:customStyle="1" w:styleId="14">
    <w:name w:val="BodyText2"/>
    <w:basedOn w:val="1"/>
    <w:next w:val="13"/>
    <w:qFormat/>
    <w:uiPriority w:val="0"/>
    <w:pPr>
      <w:spacing w:after="120" w:line="480" w:lineRule="auto"/>
      <w:jc w:val="both"/>
      <w:textAlignment w:val="baseline"/>
    </w:pPr>
  </w:style>
  <w:style w:type="paragraph" w:customStyle="1" w:styleId="15">
    <w:name w:val="HtmlNormal"/>
    <w:basedOn w:val="1"/>
    <w:qFormat/>
    <w:uiPriority w:val="0"/>
    <w:pPr>
      <w:widowControl/>
      <w:spacing w:before="100" w:beforeAutospacing="1" w:after="100" w:afterAutospacing="1" w:line="240" w:lineRule="auto"/>
      <w:jc w:val="left"/>
      <w:textAlignment w:val="baseline"/>
    </w:pPr>
    <w:rPr>
      <w:rFonts w:ascii="宋体" w:hAnsi="宋体" w:eastAsia="宋体"/>
      <w:kern w:val="2"/>
      <w:sz w:val="24"/>
      <w:szCs w:val="24"/>
      <w:lang w:val="en-US" w:eastAsia="zh-CN" w:bidi="ar-SA"/>
    </w:rPr>
  </w:style>
  <w:style w:type="table" w:customStyle="1" w:styleId="16">
    <w:name w:val="TableGrid"/>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1952</Words>
  <Characters>2072</Characters>
  <TotalTime>1</TotalTime>
  <ScaleCrop>false</ScaleCrop>
  <LinksUpToDate>false</LinksUpToDate>
  <CharactersWithSpaces>2282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2022-05-12T07:47:00Z</dcterms:created>
  <dc:creator>dell21</dc:creator>
  <cp:lastModifiedBy>夏天</cp:lastModifiedBy>
  <cp:lastPrinted>2022-09-26T03:19:00Z</cp:lastPrinted>
  <dcterms:modified xsi:type="dcterms:W3CDTF">2022-09-26T06:33:09Z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64B464147E21434D9B991D3E354B287B</vt:lpwstr>
  </property>
</Properties>
</file>